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26B8" w14:textId="77777777" w:rsidR="00DE42A4" w:rsidRPr="0014287E" w:rsidRDefault="00DE42A4" w:rsidP="00DE42A4">
      <w:pPr>
        <w:pStyle w:val="4"/>
        <w:spacing w:before="0" w:after="0" w:line="276" w:lineRule="auto"/>
        <w:ind w:firstLine="0"/>
        <w:jc w:val="center"/>
      </w:pPr>
      <w:r w:rsidRPr="00A33225">
        <w:rPr>
          <w:rFonts w:ascii="Times New Roman" w:hAnsi="Times New Roman"/>
          <w:caps/>
          <w:spacing w:val="40"/>
        </w:rPr>
        <w:t>експертна анкета</w:t>
      </w:r>
    </w:p>
    <w:p w14:paraId="19AF01AA" w14:textId="77777777" w:rsidR="00DE42A4" w:rsidRPr="001D5903" w:rsidRDefault="00DE42A4" w:rsidP="00DE42A4">
      <w:pPr>
        <w:shd w:val="clear" w:color="auto" w:fill="FFFFFF"/>
        <w:spacing w:line="276" w:lineRule="auto"/>
        <w:ind w:right="72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(З</w:t>
      </w:r>
      <w:r w:rsidRPr="001D5903">
        <w:rPr>
          <w:bCs/>
          <w:sz w:val="24"/>
          <w:szCs w:val="24"/>
          <w:lang w:val="ru-RU"/>
        </w:rPr>
        <w:t>апит</w:t>
      </w:r>
      <w:r>
        <w:rPr>
          <w:bCs/>
          <w:sz w:val="24"/>
          <w:szCs w:val="24"/>
          <w:lang w:val="ru-RU"/>
        </w:rPr>
        <w:t xml:space="preserve"> №</w:t>
      </w:r>
      <w:r w:rsidRPr="001D5903">
        <w:rPr>
          <w:bCs/>
          <w:sz w:val="24"/>
          <w:szCs w:val="24"/>
          <w:lang w:val="ru-RU"/>
        </w:rPr>
        <w:t xml:space="preserve"> __________)</w:t>
      </w:r>
    </w:p>
    <w:p w14:paraId="69DF9FA9" w14:textId="77777777" w:rsidR="00DE42A4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DE42A4" w:rsidRPr="00BC49A1" w14:paraId="00D4AEB8" w14:textId="77777777" w:rsidTr="0015097F">
        <w:trPr>
          <w:trHeight w:val="128"/>
        </w:trPr>
        <w:tc>
          <w:tcPr>
            <w:tcW w:w="9351" w:type="dxa"/>
            <w:vAlign w:val="bottom"/>
          </w:tcPr>
          <w:p w14:paraId="42FD0C7B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 w:rsidRPr="00933EEA">
              <w:rPr>
                <w:sz w:val="28"/>
                <w:szCs w:val="28"/>
                <w:lang w:val="uk-UA"/>
              </w:rPr>
              <w:t>Назва наукового проекту на здобуття гранту:</w:t>
            </w:r>
          </w:p>
        </w:tc>
      </w:tr>
      <w:tr w:rsidR="00DE42A4" w:rsidRPr="00BC49A1" w14:paraId="6DA2E937" w14:textId="77777777" w:rsidTr="0015097F">
        <w:trPr>
          <w:trHeight w:val="258"/>
        </w:trPr>
        <w:tc>
          <w:tcPr>
            <w:tcW w:w="9351" w:type="dxa"/>
            <w:tcBorders>
              <w:bottom w:val="single" w:sz="2" w:space="0" w:color="auto"/>
            </w:tcBorders>
            <w:vAlign w:val="bottom"/>
          </w:tcPr>
          <w:p w14:paraId="7A3F68C3" w14:textId="77777777" w:rsidR="00DE42A4" w:rsidRPr="00933EEA" w:rsidRDefault="00DE42A4" w:rsidP="0015097F">
            <w:pPr>
              <w:ind w:left="57"/>
              <w:rPr>
                <w:b/>
                <w:sz w:val="28"/>
                <w:szCs w:val="28"/>
                <w:lang w:val="uk-UA"/>
              </w:rPr>
            </w:pPr>
          </w:p>
        </w:tc>
      </w:tr>
      <w:tr w:rsidR="00DE42A4" w:rsidRPr="00BC49A1" w14:paraId="4710804F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D9C969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</w:p>
        </w:tc>
      </w:tr>
      <w:tr w:rsidR="00DE42A4" w:rsidRPr="001C1077" w14:paraId="186307A9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173542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 w:rsidRPr="00933EEA">
              <w:rPr>
                <w:sz w:val="28"/>
                <w:szCs w:val="28"/>
                <w:lang w:val="ru-RU"/>
              </w:rPr>
              <w:t>Керівник наукового проекту:</w:t>
            </w:r>
          </w:p>
        </w:tc>
      </w:tr>
      <w:tr w:rsidR="00DE42A4" w:rsidRPr="00BC49A1" w14:paraId="1912BB13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299A57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 w:rsidRPr="00933EEA">
              <w:rPr>
                <w:sz w:val="28"/>
                <w:szCs w:val="28"/>
                <w:lang w:val="uk-UA"/>
              </w:rPr>
              <w:t>Базова установа НАН України виконання наукового проекту:</w:t>
            </w:r>
          </w:p>
        </w:tc>
      </w:tr>
      <w:tr w:rsidR="00DE42A4" w:rsidRPr="00BC49A1" w14:paraId="466FB3DE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E9F759B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</w:p>
        </w:tc>
      </w:tr>
      <w:tr w:rsidR="00DE42A4" w:rsidRPr="00BC49A1" w14:paraId="26B02CC1" w14:textId="77777777" w:rsidTr="0015097F">
        <w:trPr>
          <w:trHeight w:val="308"/>
        </w:trPr>
        <w:tc>
          <w:tcPr>
            <w:tcW w:w="9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542F87" w14:textId="77777777" w:rsidR="00DE42A4" w:rsidRPr="00933EEA" w:rsidRDefault="00DE42A4" w:rsidP="001509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Експерт (рецензент) (прізвище, ім</w:t>
            </w:r>
            <w:r w:rsidRPr="003B41E0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я, по-батькові </w:t>
            </w:r>
            <w:r w:rsidRPr="00933EEA">
              <w:rPr>
                <w:sz w:val="28"/>
                <w:szCs w:val="28"/>
                <w:lang w:val="ru-RU"/>
              </w:rPr>
              <w:t xml:space="preserve"> </w:t>
            </w:r>
            <w:r w:rsidRPr="00933EEA">
              <w:rPr>
                <w:sz w:val="28"/>
                <w:szCs w:val="28"/>
                <w:lang w:val="uk-UA"/>
              </w:rPr>
              <w:t>або код експерта):</w:t>
            </w:r>
          </w:p>
        </w:tc>
      </w:tr>
    </w:tbl>
    <w:p w14:paraId="4FB1B25E" w14:textId="77777777" w:rsidR="00DE42A4" w:rsidRPr="00327670" w:rsidRDefault="00DE42A4" w:rsidP="00DE42A4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7938"/>
        <w:gridCol w:w="1134"/>
      </w:tblGrid>
      <w:tr w:rsidR="00DE42A4" w:rsidRPr="00824FE2" w14:paraId="1263C140" w14:textId="77777777" w:rsidTr="0015097F">
        <w:trPr>
          <w:trHeight w:hRule="exact" w:val="778"/>
        </w:trPr>
        <w:tc>
          <w:tcPr>
            <w:tcW w:w="607" w:type="dxa"/>
            <w:shd w:val="clear" w:color="auto" w:fill="FFFFFF"/>
            <w:vAlign w:val="center"/>
          </w:tcPr>
          <w:p w14:paraId="6F149A36" w14:textId="77777777" w:rsidR="00DE42A4" w:rsidRPr="00824FE2" w:rsidRDefault="00DE42A4" w:rsidP="0015097F">
            <w:pPr>
              <w:shd w:val="clear" w:color="auto" w:fill="FFFFFF"/>
              <w:tabs>
                <w:tab w:val="center" w:pos="5842"/>
                <w:tab w:val="left" w:pos="9923"/>
              </w:tabs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046CF03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2482" w:hanging="2482"/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Критерії оцінки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477B4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Оцінка</w:t>
            </w:r>
          </w:p>
          <w:p w14:paraId="6B50B60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4"/>
                <w:szCs w:val="24"/>
                <w:lang w:val="uk-UA"/>
              </w:rPr>
            </w:pPr>
            <w:r w:rsidRPr="00824FE2">
              <w:rPr>
                <w:sz w:val="24"/>
                <w:szCs w:val="24"/>
                <w:lang w:val="uk-UA"/>
              </w:rPr>
              <w:t>(у балах)</w:t>
            </w:r>
          </w:p>
        </w:tc>
      </w:tr>
      <w:tr w:rsidR="00DE42A4" w:rsidRPr="00BC49A1" w14:paraId="4CA19820" w14:textId="77777777" w:rsidTr="0015097F">
        <w:trPr>
          <w:trHeight w:hRule="exact" w:val="1551"/>
        </w:trPr>
        <w:tc>
          <w:tcPr>
            <w:tcW w:w="607" w:type="dxa"/>
            <w:shd w:val="clear" w:color="auto" w:fill="FFFFFF"/>
            <w:vAlign w:val="center"/>
          </w:tcPr>
          <w:p w14:paraId="17F9693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  <w:shd w:val="clear" w:color="auto" w:fill="FFFFFF"/>
          </w:tcPr>
          <w:p w14:paraId="564699A8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i/>
                <w:sz w:val="26"/>
                <w:szCs w:val="26"/>
                <w:lang w:val="uk-UA"/>
              </w:rPr>
            </w:pPr>
            <w:r w:rsidRPr="00824FE2">
              <w:rPr>
                <w:i/>
                <w:sz w:val="26"/>
                <w:szCs w:val="26"/>
                <w:lang w:val="uk-UA"/>
              </w:rPr>
              <w:t>Biдпoвiдніcть вимогам конкурсу</w:t>
            </w:r>
          </w:p>
          <w:p w14:paraId="6D8195B9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Запит відповідає вимогам конкурсу – 20</w:t>
            </w:r>
          </w:p>
          <w:p w14:paraId="1F59D64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Запит частково відповідає вимогам конкурсу – 10</w:t>
            </w:r>
          </w:p>
          <w:p w14:paraId="547EA6E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Запит не відповідає вимогам конкурсу – 0</w:t>
            </w:r>
          </w:p>
          <w:p w14:paraId="19D6CE5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(якщо «0», то анкета не заповнюється)</w:t>
            </w:r>
          </w:p>
        </w:tc>
        <w:tc>
          <w:tcPr>
            <w:tcW w:w="1134" w:type="dxa"/>
            <w:shd w:val="clear" w:color="auto" w:fill="FFFFFF"/>
          </w:tcPr>
          <w:p w14:paraId="60B64C7F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48FE75DC" w14:textId="77777777" w:rsidTr="0015097F">
        <w:trPr>
          <w:trHeight w:hRule="exact" w:val="1336"/>
        </w:trPr>
        <w:tc>
          <w:tcPr>
            <w:tcW w:w="607" w:type="dxa"/>
            <w:shd w:val="clear" w:color="auto" w:fill="FFFFFF"/>
            <w:vAlign w:val="center"/>
          </w:tcPr>
          <w:p w14:paraId="6E55E45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  <w:shd w:val="clear" w:color="auto" w:fill="FFFFFF"/>
          </w:tcPr>
          <w:p w14:paraId="70266400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i/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 xml:space="preserve">Актуальність роботи </w:t>
            </w:r>
          </w:p>
          <w:p w14:paraId="0BD7586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19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Відповідність світовому рівню – від 1 до 5 </w:t>
            </w:r>
          </w:p>
          <w:p w14:paraId="5F67196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19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Тематика роботи не становить інтересу для сучасного етапу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>розвитку науки – 0</w:t>
            </w:r>
          </w:p>
        </w:tc>
        <w:tc>
          <w:tcPr>
            <w:tcW w:w="1134" w:type="dxa"/>
            <w:shd w:val="clear" w:color="auto" w:fill="FFFFFF"/>
          </w:tcPr>
          <w:p w14:paraId="1146177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ED974FB" w14:textId="77777777" w:rsidTr="0015097F">
        <w:trPr>
          <w:trHeight w:hRule="exact" w:val="1697"/>
        </w:trPr>
        <w:tc>
          <w:tcPr>
            <w:tcW w:w="607" w:type="dxa"/>
            <w:shd w:val="clear" w:color="auto" w:fill="FFFFFF"/>
            <w:vAlign w:val="center"/>
          </w:tcPr>
          <w:p w14:paraId="64FC660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  <w:shd w:val="clear" w:color="auto" w:fill="FFFFFF"/>
          </w:tcPr>
          <w:p w14:paraId="41E2934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Новизна ідеї</w:t>
            </w:r>
          </w:p>
          <w:p w14:paraId="2C38CCE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Проект ґрунтується на нових ідеях світового рівня – 5 </w:t>
            </w:r>
          </w:p>
          <w:p w14:paraId="1A18B58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Проект продовжує розробку одного з актуальних завдань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 xml:space="preserve">в галузі – від 2 до 4 </w:t>
            </w:r>
          </w:p>
          <w:p w14:paraId="40F88AB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Проект ґрунтується на застарілих ідеях – 1</w:t>
            </w:r>
          </w:p>
        </w:tc>
        <w:tc>
          <w:tcPr>
            <w:tcW w:w="1134" w:type="dxa"/>
            <w:shd w:val="clear" w:color="auto" w:fill="FFFFFF"/>
          </w:tcPr>
          <w:p w14:paraId="19EEF27D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0E86C7E9" w14:textId="77777777" w:rsidTr="0015097F">
        <w:trPr>
          <w:trHeight w:hRule="exact" w:val="2136"/>
        </w:trPr>
        <w:tc>
          <w:tcPr>
            <w:tcW w:w="607" w:type="dxa"/>
            <w:shd w:val="clear" w:color="auto" w:fill="FFFFFF"/>
            <w:vAlign w:val="center"/>
          </w:tcPr>
          <w:p w14:paraId="7769BDA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  <w:shd w:val="clear" w:color="auto" w:fill="FFFFFF"/>
          </w:tcPr>
          <w:p w14:paraId="2E9D0B2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Характеристика роботи</w:t>
            </w:r>
          </w:p>
          <w:p w14:paraId="59C2AC0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наукового рівня та вагомості теоретичних або експериментальних досліджень, відповідність очікуваного кінцевого результату актуальним проблемам економіки, суспільства, національної безпеки – від</w:t>
            </w:r>
            <w:r w:rsidRPr="00824FE2">
              <w:rPr>
                <w:smallCaps/>
                <w:sz w:val="26"/>
                <w:szCs w:val="26"/>
                <w:lang w:val="uk-UA"/>
              </w:rPr>
              <w:t xml:space="preserve"> </w:t>
            </w:r>
            <w:r w:rsidRPr="00824FE2">
              <w:rPr>
                <w:sz w:val="26"/>
                <w:szCs w:val="26"/>
                <w:lang w:val="uk-UA"/>
              </w:rPr>
              <w:t xml:space="preserve">1 до 5 </w:t>
            </w:r>
          </w:p>
          <w:p w14:paraId="1C4DFA29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hanging="5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Завдання проекту не мають суттєвого фундаментального або прикладного значення – 0</w:t>
            </w:r>
          </w:p>
        </w:tc>
        <w:tc>
          <w:tcPr>
            <w:tcW w:w="1134" w:type="dxa"/>
            <w:shd w:val="clear" w:color="auto" w:fill="FFFFFF"/>
          </w:tcPr>
          <w:p w14:paraId="7682AF2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51F1C92" w14:textId="77777777" w:rsidTr="0015097F">
        <w:trPr>
          <w:trHeight w:hRule="exact" w:val="1541"/>
        </w:trPr>
        <w:tc>
          <w:tcPr>
            <w:tcW w:w="607" w:type="dxa"/>
            <w:shd w:val="clear" w:color="auto" w:fill="FFFFFF"/>
            <w:vAlign w:val="center"/>
          </w:tcPr>
          <w:p w14:paraId="63AFED9D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  <w:shd w:val="clear" w:color="auto" w:fill="FFFFFF"/>
          </w:tcPr>
          <w:p w14:paraId="6F3B942C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Оцінка рівня технологій</w:t>
            </w:r>
          </w:p>
          <w:p w14:paraId="5BB04AA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pacing w:val="-2"/>
                <w:sz w:val="26"/>
                <w:szCs w:val="26"/>
                <w:lang w:val="uk-UA"/>
              </w:rPr>
            </w:pPr>
            <w:r w:rsidRPr="00824FE2">
              <w:rPr>
                <w:spacing w:val="-2"/>
                <w:sz w:val="26"/>
                <w:szCs w:val="26"/>
                <w:lang w:val="uk-UA"/>
              </w:rPr>
              <w:t xml:space="preserve">Можливість створення нової конкурентоспроможної технології – 5 </w:t>
            </w:r>
          </w:p>
          <w:p w14:paraId="152CCD7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Можливість суттєвого розвитку існуючих технологій – від 3 до 4 </w:t>
            </w:r>
          </w:p>
          <w:p w14:paraId="72D27404" w14:textId="77777777" w:rsidR="00DE42A4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Передбачається використання традиційних технологічних </w:t>
            </w:r>
          </w:p>
          <w:p w14:paraId="0EB9A2FC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підходів – 2</w:t>
            </w:r>
          </w:p>
        </w:tc>
        <w:tc>
          <w:tcPr>
            <w:tcW w:w="1134" w:type="dxa"/>
            <w:shd w:val="clear" w:color="auto" w:fill="FFFFFF"/>
          </w:tcPr>
          <w:p w14:paraId="02AE55D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3130B130" w14:textId="77777777" w:rsidTr="0015097F">
        <w:trPr>
          <w:trHeight w:hRule="exact" w:val="1549"/>
        </w:trPr>
        <w:tc>
          <w:tcPr>
            <w:tcW w:w="607" w:type="dxa"/>
            <w:shd w:val="clear" w:color="auto" w:fill="FFFFFF"/>
            <w:vAlign w:val="center"/>
          </w:tcPr>
          <w:p w14:paraId="4598119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  <w:shd w:val="clear" w:color="auto" w:fill="FFFFFF"/>
          </w:tcPr>
          <w:p w14:paraId="75E7A4B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10"/>
              <w:rPr>
                <w:i/>
                <w:iCs/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Оцінка устаткування</w:t>
            </w:r>
          </w:p>
          <w:p w14:paraId="52A62E82" w14:textId="77777777" w:rsidR="00DE42A4" w:rsidRDefault="00DE42A4" w:rsidP="0015097F">
            <w:pPr>
              <w:shd w:val="clear" w:color="auto" w:fill="FFFFFF"/>
              <w:tabs>
                <w:tab w:val="left" w:pos="1073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Можливість розроблення нового технологічного </w:t>
            </w:r>
          </w:p>
          <w:p w14:paraId="4C531628" w14:textId="77777777" w:rsidR="00DE42A4" w:rsidRPr="00824FE2" w:rsidRDefault="00DE42A4" w:rsidP="0015097F">
            <w:pPr>
              <w:shd w:val="clear" w:color="auto" w:fill="FFFFFF"/>
              <w:tabs>
                <w:tab w:val="left" w:pos="1073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або діагностичного обладнання – 5 </w:t>
            </w:r>
          </w:p>
          <w:p w14:paraId="2A85C9B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Можливість модернізації  існуючої експериментальної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 xml:space="preserve">бази – від 3 до 4 </w:t>
            </w:r>
          </w:p>
          <w:p w14:paraId="6998020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10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У роботі буде використано існуюче обладнання – 2</w:t>
            </w:r>
          </w:p>
        </w:tc>
        <w:tc>
          <w:tcPr>
            <w:tcW w:w="1134" w:type="dxa"/>
            <w:shd w:val="clear" w:color="auto" w:fill="FFFFFF"/>
          </w:tcPr>
          <w:p w14:paraId="079318F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2CABD13F" w14:textId="77777777" w:rsidTr="0015097F">
        <w:trPr>
          <w:trHeight w:hRule="exact" w:val="1869"/>
        </w:trPr>
        <w:tc>
          <w:tcPr>
            <w:tcW w:w="607" w:type="dxa"/>
            <w:shd w:val="clear" w:color="auto" w:fill="FFFFFF"/>
            <w:vAlign w:val="center"/>
          </w:tcPr>
          <w:p w14:paraId="340A5DE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FFFFFF"/>
          </w:tcPr>
          <w:p w14:paraId="0CC103C5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i/>
                <w:iCs/>
                <w:sz w:val="26"/>
                <w:szCs w:val="26"/>
                <w:lang w:val="uk-UA"/>
              </w:rPr>
              <w:t>Методична новизна</w:t>
            </w:r>
          </w:p>
          <w:p w14:paraId="63BA4D6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Буде розроблено новий ефективний метод досліджень – 5 </w:t>
            </w:r>
          </w:p>
          <w:p w14:paraId="7D38EC31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Буде суттєво вдосконалено традиційний метод досліджень – 4 </w:t>
            </w:r>
          </w:p>
          <w:p w14:paraId="0BCA0A57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Буде використано традиційний метод досліджень – 3 </w:t>
            </w:r>
          </w:p>
          <w:p w14:paraId="60FB6CD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24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 xml:space="preserve">Запропоновані методи досліджень не відповідають сучасному </w:t>
            </w:r>
            <w:r>
              <w:rPr>
                <w:sz w:val="26"/>
                <w:szCs w:val="26"/>
                <w:lang w:val="uk-UA"/>
              </w:rPr>
              <w:br/>
            </w:r>
            <w:r w:rsidRPr="00824FE2">
              <w:rPr>
                <w:sz w:val="26"/>
                <w:szCs w:val="26"/>
                <w:lang w:val="uk-UA"/>
              </w:rPr>
              <w:t>рівню – 0</w:t>
            </w:r>
          </w:p>
        </w:tc>
        <w:tc>
          <w:tcPr>
            <w:tcW w:w="1134" w:type="dxa"/>
            <w:shd w:val="clear" w:color="auto" w:fill="FFFFFF"/>
          </w:tcPr>
          <w:p w14:paraId="288C628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A737DB7" w14:textId="77777777" w:rsidTr="0015097F">
        <w:trPr>
          <w:trHeight w:hRule="exact" w:val="702"/>
        </w:trPr>
        <w:tc>
          <w:tcPr>
            <w:tcW w:w="607" w:type="dxa"/>
            <w:shd w:val="clear" w:color="auto" w:fill="FFFFFF"/>
            <w:vAlign w:val="center"/>
          </w:tcPr>
          <w:p w14:paraId="56872451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938" w:type="dxa"/>
            <w:shd w:val="clear" w:color="auto" w:fill="FFFFFF"/>
          </w:tcPr>
          <w:p w14:paraId="19892DBD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відповідності запланованих po6iт науковим i технічним можливостям виконавців – від 1 до 3</w:t>
            </w:r>
          </w:p>
        </w:tc>
        <w:tc>
          <w:tcPr>
            <w:tcW w:w="1134" w:type="dxa"/>
            <w:shd w:val="clear" w:color="auto" w:fill="FFFFFF"/>
          </w:tcPr>
          <w:p w14:paraId="3EAC7E3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635E3294" w14:textId="77777777" w:rsidTr="0015097F">
        <w:trPr>
          <w:trHeight w:hRule="exact" w:val="567"/>
        </w:trPr>
        <w:tc>
          <w:tcPr>
            <w:tcW w:w="607" w:type="dxa"/>
            <w:shd w:val="clear" w:color="auto" w:fill="FFFFFF"/>
            <w:vAlign w:val="center"/>
          </w:tcPr>
          <w:p w14:paraId="3BAABEF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206D736F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рівня наукових публікацій з тематики роботи – від 0 до 5</w:t>
            </w:r>
          </w:p>
        </w:tc>
        <w:tc>
          <w:tcPr>
            <w:tcW w:w="1134" w:type="dxa"/>
            <w:shd w:val="clear" w:color="auto" w:fill="FFFFFF"/>
          </w:tcPr>
          <w:p w14:paraId="21F23168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7DD70A0F" w14:textId="77777777" w:rsidTr="0015097F">
        <w:trPr>
          <w:trHeight w:hRule="exact" w:val="716"/>
        </w:trPr>
        <w:tc>
          <w:tcPr>
            <w:tcW w:w="607" w:type="dxa"/>
            <w:shd w:val="clear" w:color="auto" w:fill="FFFFFF"/>
            <w:vAlign w:val="center"/>
          </w:tcPr>
          <w:p w14:paraId="2FC742C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AB87001" wp14:editId="70ADB931">
                      <wp:simplePos x="0" y="0"/>
                      <wp:positionH relativeFrom="margin">
                        <wp:posOffset>6979920</wp:posOffset>
                      </wp:positionH>
                      <wp:positionV relativeFrom="paragraph">
                        <wp:posOffset>7595870</wp:posOffset>
                      </wp:positionV>
                      <wp:extent cx="0" cy="810895"/>
                      <wp:effectExtent l="0" t="0" r="0" b="0"/>
                      <wp:wrapNone/>
                      <wp:docPr id="5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08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6D0B9" id="Пряма сполучна ліні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9.6pt,598.1pt" to="549.6pt,6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" o:allowincell="f" strokeweight=".5pt">
                      <w10:wrap anchorx="margin"/>
                    </v:line>
                  </w:pict>
                </mc:Fallback>
              </mc:AlternateContent>
            </w:r>
            <w:r w:rsidRPr="00824FE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938" w:type="dxa"/>
            <w:shd w:val="clear" w:color="auto" w:fill="FFFFFF"/>
          </w:tcPr>
          <w:p w14:paraId="0A591B5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Вірогідність виконання роботи з технічної точки зору та y межах відпущеного часу – від 1 до 3</w:t>
            </w:r>
          </w:p>
        </w:tc>
        <w:tc>
          <w:tcPr>
            <w:tcW w:w="1134" w:type="dxa"/>
            <w:shd w:val="clear" w:color="auto" w:fill="FFFFFF"/>
          </w:tcPr>
          <w:p w14:paraId="177BA78A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031BC384" w14:textId="77777777" w:rsidTr="0015097F">
        <w:trPr>
          <w:trHeight w:hRule="exact" w:val="556"/>
        </w:trPr>
        <w:tc>
          <w:tcPr>
            <w:tcW w:w="607" w:type="dxa"/>
            <w:shd w:val="clear" w:color="auto" w:fill="FFFFFF"/>
            <w:vAlign w:val="center"/>
          </w:tcPr>
          <w:p w14:paraId="3DA9D2BE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  <w:r w:rsidRPr="00824FE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7068F1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Оцінка вірогідного комерційного потенціалу роботи – від 1 до 5</w:t>
            </w:r>
          </w:p>
        </w:tc>
        <w:tc>
          <w:tcPr>
            <w:tcW w:w="1134" w:type="dxa"/>
            <w:shd w:val="clear" w:color="auto" w:fill="FFFFFF"/>
          </w:tcPr>
          <w:p w14:paraId="11ABB3C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824FE2" w14:paraId="124545B5" w14:textId="77777777" w:rsidTr="0015097F">
        <w:trPr>
          <w:trHeight w:hRule="exact" w:val="703"/>
        </w:trPr>
        <w:tc>
          <w:tcPr>
            <w:tcW w:w="607" w:type="dxa"/>
            <w:shd w:val="clear" w:color="auto" w:fill="FFFFFF"/>
            <w:vAlign w:val="center"/>
          </w:tcPr>
          <w:p w14:paraId="5B284E9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14:paraId="345C7E3B" w14:textId="77777777" w:rsidR="00DE42A4" w:rsidRPr="002B75B1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jc w:val="right"/>
              <w:rPr>
                <w:b/>
                <w:sz w:val="28"/>
                <w:szCs w:val="28"/>
                <w:lang w:val="uk-UA"/>
              </w:rPr>
            </w:pPr>
            <w:r w:rsidRPr="002B75B1">
              <w:rPr>
                <w:b/>
                <w:i/>
                <w:iCs/>
                <w:sz w:val="28"/>
                <w:szCs w:val="28"/>
                <w:lang w:val="uk-UA"/>
              </w:rPr>
              <w:t>Сума балів:</w:t>
            </w:r>
          </w:p>
        </w:tc>
        <w:tc>
          <w:tcPr>
            <w:tcW w:w="1134" w:type="dxa"/>
            <w:shd w:val="clear" w:color="auto" w:fill="FFFFFF"/>
          </w:tcPr>
          <w:p w14:paraId="5B6379D2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42A4" w:rsidRPr="00BC49A1" w14:paraId="580C972C" w14:textId="77777777" w:rsidTr="0015097F">
        <w:trPr>
          <w:trHeight w:hRule="exact" w:val="2228"/>
        </w:trPr>
        <w:tc>
          <w:tcPr>
            <w:tcW w:w="607" w:type="dxa"/>
            <w:shd w:val="clear" w:color="auto" w:fill="FFFFFF"/>
            <w:vAlign w:val="center"/>
          </w:tcPr>
          <w:p w14:paraId="068FF11F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FFFFFF"/>
          </w:tcPr>
          <w:p w14:paraId="5B21E6DC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i/>
                <w:sz w:val="26"/>
                <w:szCs w:val="26"/>
                <w:lang w:val="uk-UA"/>
              </w:rPr>
            </w:pPr>
            <w:r w:rsidRPr="00824FE2">
              <w:rPr>
                <w:i/>
                <w:sz w:val="26"/>
                <w:szCs w:val="26"/>
                <w:lang w:val="uk-UA"/>
              </w:rPr>
              <w:t>Висновок експерта:</w:t>
            </w:r>
          </w:p>
          <w:p w14:paraId="3EA27364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– «робота позитивно оцінюється і визначається пріоритетною для виконання»</w:t>
            </w:r>
          </w:p>
          <w:p w14:paraId="7931ABA0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– «робота є доцільною для виконання»</w:t>
            </w:r>
          </w:p>
          <w:p w14:paraId="01921356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/>
              <w:rPr>
                <w:sz w:val="26"/>
                <w:szCs w:val="26"/>
                <w:lang w:val="uk-UA"/>
              </w:rPr>
            </w:pPr>
            <w:r w:rsidRPr="00824FE2">
              <w:rPr>
                <w:sz w:val="26"/>
                <w:szCs w:val="26"/>
                <w:lang w:val="uk-UA"/>
              </w:rPr>
              <w:t>– «виконання роботи є недоцільним»</w:t>
            </w:r>
          </w:p>
          <w:p w14:paraId="5BFC879B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556"/>
              <w:rPr>
                <w:sz w:val="22"/>
                <w:szCs w:val="22"/>
                <w:lang w:val="uk-UA"/>
              </w:rPr>
            </w:pPr>
          </w:p>
          <w:p w14:paraId="01EB3C73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ind w:left="113" w:firstLine="556"/>
              <w:rPr>
                <w:sz w:val="22"/>
                <w:szCs w:val="22"/>
                <w:lang w:val="uk-UA"/>
              </w:rPr>
            </w:pPr>
            <w:r w:rsidRPr="00824FE2">
              <w:rPr>
                <w:sz w:val="22"/>
                <w:szCs w:val="22"/>
                <w:lang w:val="uk-UA"/>
              </w:rPr>
              <w:t>(потрібне підкреслити)</w:t>
            </w:r>
          </w:p>
        </w:tc>
        <w:tc>
          <w:tcPr>
            <w:tcW w:w="1134" w:type="dxa"/>
            <w:shd w:val="clear" w:color="auto" w:fill="FFFFFF"/>
          </w:tcPr>
          <w:p w14:paraId="387ABF60" w14:textId="77777777" w:rsidR="00DE42A4" w:rsidRPr="00824FE2" w:rsidRDefault="00DE42A4" w:rsidP="0015097F">
            <w:pPr>
              <w:shd w:val="clear" w:color="auto" w:fill="FFFFFF"/>
              <w:tabs>
                <w:tab w:val="left" w:pos="9923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61066E5" w14:textId="77777777" w:rsidR="00DE42A4" w:rsidRDefault="00DE42A4" w:rsidP="00DE42A4">
      <w:pPr>
        <w:rPr>
          <w:sz w:val="28"/>
          <w:szCs w:val="28"/>
          <w:lang w:val="uk-UA"/>
        </w:rPr>
      </w:pPr>
    </w:p>
    <w:p w14:paraId="6E485F51" w14:textId="77777777" w:rsidR="00DE42A4" w:rsidRPr="00327670" w:rsidRDefault="00DE42A4" w:rsidP="00DE42A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7D0B" wp14:editId="3517ECBB">
                <wp:simplePos x="0" y="0"/>
                <wp:positionH relativeFrom="column">
                  <wp:posOffset>-861060</wp:posOffset>
                </wp:positionH>
                <wp:positionV relativeFrom="paragraph">
                  <wp:posOffset>175895</wp:posOffset>
                </wp:positionV>
                <wp:extent cx="7096125" cy="28575"/>
                <wp:effectExtent l="0" t="0" r="0" b="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C5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-67.8pt;margin-top:13.85pt;width:558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">
                <v:stroke dashstyle="dash"/>
              </v:shape>
            </w:pict>
          </mc:Fallback>
        </mc:AlternateContent>
      </w:r>
      <w:r>
        <w:rPr>
          <w:sz w:val="28"/>
          <w:szCs w:val="28"/>
          <w:lang w:val="uk-UA"/>
        </w:rPr>
        <w:t>Лінія відриву</w:t>
      </w:r>
    </w:p>
    <w:p w14:paraId="697D97A4" w14:textId="77777777" w:rsidR="00DE42A4" w:rsidRDefault="00DE42A4" w:rsidP="00DE42A4">
      <w:pPr>
        <w:rPr>
          <w:sz w:val="28"/>
          <w:szCs w:val="28"/>
          <w:lang w:val="uk-UA"/>
        </w:rPr>
      </w:pPr>
    </w:p>
    <w:p w14:paraId="122F5A1A" w14:textId="77777777" w:rsidR="00DE42A4" w:rsidRDefault="00DE42A4" w:rsidP="00DE42A4">
      <w:pPr>
        <w:rPr>
          <w:sz w:val="28"/>
          <w:szCs w:val="28"/>
          <w:lang w:val="uk-UA"/>
        </w:rPr>
      </w:pPr>
    </w:p>
    <w:p w14:paraId="3DA06406" w14:textId="77777777" w:rsidR="00DE42A4" w:rsidRPr="00933EEA" w:rsidRDefault="00DE42A4" w:rsidP="00DE42A4">
      <w:pPr>
        <w:rPr>
          <w:sz w:val="28"/>
          <w:szCs w:val="28"/>
          <w:lang w:val="uk-UA"/>
        </w:rPr>
      </w:pPr>
      <w:r w:rsidRPr="00933EEA">
        <w:rPr>
          <w:sz w:val="28"/>
          <w:szCs w:val="28"/>
          <w:lang w:val="uk-UA"/>
        </w:rPr>
        <w:t>Назва науково</w:t>
      </w:r>
      <w:r>
        <w:rPr>
          <w:sz w:val="28"/>
          <w:szCs w:val="28"/>
          <w:lang w:val="uk-UA"/>
        </w:rPr>
        <w:t>го</w:t>
      </w:r>
      <w:r w:rsidRPr="00933E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проекту (Запит</w:t>
      </w:r>
      <w:r w:rsidRPr="00933EE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) _</w:t>
      </w:r>
      <w:r w:rsidRPr="00933EEA">
        <w:rPr>
          <w:sz w:val="28"/>
          <w:szCs w:val="28"/>
          <w:lang w:val="uk-UA"/>
        </w:rPr>
        <w:t>__________________________________</w:t>
      </w:r>
    </w:p>
    <w:p w14:paraId="4D2A0615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8"/>
          <w:szCs w:val="28"/>
          <w:lang w:val="uk-UA"/>
        </w:rPr>
      </w:pPr>
    </w:p>
    <w:p w14:paraId="60382D8B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8"/>
          <w:szCs w:val="28"/>
          <w:lang w:val="ru-RU"/>
        </w:rPr>
      </w:pPr>
    </w:p>
    <w:p w14:paraId="66380622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8"/>
          <w:szCs w:val="28"/>
          <w:lang w:val="ru-RU"/>
        </w:rPr>
      </w:pPr>
      <w:r w:rsidRPr="00933EEA">
        <w:rPr>
          <w:sz w:val="28"/>
          <w:szCs w:val="28"/>
          <w:lang w:val="ru-RU"/>
        </w:rPr>
        <w:t>Експерт  ____________________________________</w:t>
      </w:r>
      <w:r>
        <w:rPr>
          <w:sz w:val="28"/>
          <w:szCs w:val="28"/>
          <w:lang w:val="ru-RU"/>
        </w:rPr>
        <w:t>______________________</w:t>
      </w:r>
    </w:p>
    <w:p w14:paraId="0E5041FD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ru-RU"/>
        </w:rPr>
      </w:pPr>
      <w:r w:rsidRPr="00933EEA">
        <w:rPr>
          <w:lang w:val="ru-RU"/>
        </w:rPr>
        <w:tab/>
        <w:t xml:space="preserve">                           </w:t>
      </w:r>
      <w:r w:rsidRPr="00933EEA">
        <w:rPr>
          <w:i/>
          <w:lang w:val="ru-RU"/>
        </w:rPr>
        <w:t>(підпис)</w:t>
      </w:r>
      <w:r w:rsidRPr="00933EEA">
        <w:rPr>
          <w:lang w:val="ru-RU"/>
        </w:rPr>
        <w:tab/>
      </w:r>
      <w:r w:rsidRPr="00933EEA">
        <w:rPr>
          <w:lang w:val="ru-RU"/>
        </w:rPr>
        <w:tab/>
      </w:r>
      <w:r w:rsidRPr="00933EEA">
        <w:rPr>
          <w:i/>
          <w:lang w:val="ru-RU"/>
        </w:rPr>
        <w:t>(ініціали, прізвище)</w:t>
      </w:r>
    </w:p>
    <w:p w14:paraId="38002F26" w14:textId="77777777" w:rsidR="00DE42A4" w:rsidRPr="00933EEA" w:rsidRDefault="00DE42A4" w:rsidP="00DE42A4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8"/>
          <w:szCs w:val="28"/>
          <w:lang w:val="ru-RU"/>
        </w:rPr>
      </w:pPr>
    </w:p>
    <w:p w14:paraId="7A1D8D08" w14:textId="77777777" w:rsidR="00DE42A4" w:rsidRPr="00933EEA" w:rsidRDefault="00DE42A4" w:rsidP="00DE42A4">
      <w:pPr>
        <w:spacing w:before="480"/>
        <w:rPr>
          <w:sz w:val="28"/>
          <w:szCs w:val="28"/>
          <w:lang w:val="ru-RU"/>
        </w:rPr>
      </w:pPr>
      <w:r w:rsidRPr="00933EEA">
        <w:rPr>
          <w:sz w:val="28"/>
          <w:szCs w:val="28"/>
          <w:lang w:val="ru-RU"/>
        </w:rPr>
        <w:t>« ____ » _______________ 2019 р.</w:t>
      </w:r>
    </w:p>
    <w:p w14:paraId="5B469348" w14:textId="4346F935" w:rsidR="00D415BB" w:rsidRPr="00DE42A4" w:rsidRDefault="00D415BB" w:rsidP="00DE42A4">
      <w:bookmarkStart w:id="0" w:name="_GoBack"/>
      <w:bookmarkEnd w:id="0"/>
    </w:p>
    <w:sectPr w:rsidR="00D415BB" w:rsidRPr="00DE42A4" w:rsidSect="00DE42A4">
      <w:headerReference w:type="default" r:id="rId7"/>
      <w:headerReference w:type="first" r:id="rId8"/>
      <w:pgSz w:w="11906" w:h="16838"/>
      <w:pgMar w:top="1134" w:right="851" w:bottom="568" w:left="1701" w:header="720" w:footer="72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A4B0" w14:textId="5CE4137F" w:rsidR="00A25546" w:rsidRDefault="00DE42A4" w:rsidP="001C10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4266" w14:textId="77777777" w:rsidR="00A25546" w:rsidRPr="00C517A6" w:rsidRDefault="00DE42A4" w:rsidP="00C517A6">
    <w:pPr>
      <w:pStyle w:val="a3"/>
      <w:jc w:val="right"/>
      <w:rPr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B"/>
    <w:rsid w:val="0001106F"/>
    <w:rsid w:val="000165BE"/>
    <w:rsid w:val="00080C54"/>
    <w:rsid w:val="000874DB"/>
    <w:rsid w:val="000B1470"/>
    <w:rsid w:val="000F5C87"/>
    <w:rsid w:val="000F79AE"/>
    <w:rsid w:val="001429AF"/>
    <w:rsid w:val="00153DB9"/>
    <w:rsid w:val="00166F15"/>
    <w:rsid w:val="001B0351"/>
    <w:rsid w:val="001C2C35"/>
    <w:rsid w:val="001D3F02"/>
    <w:rsid w:val="00217257"/>
    <w:rsid w:val="002173FE"/>
    <w:rsid w:val="00224D34"/>
    <w:rsid w:val="00293459"/>
    <w:rsid w:val="002B2CD7"/>
    <w:rsid w:val="002B642D"/>
    <w:rsid w:val="002E5283"/>
    <w:rsid w:val="00337B22"/>
    <w:rsid w:val="003D0927"/>
    <w:rsid w:val="003D29E4"/>
    <w:rsid w:val="003F4DC0"/>
    <w:rsid w:val="00412C9B"/>
    <w:rsid w:val="00420758"/>
    <w:rsid w:val="00450956"/>
    <w:rsid w:val="00450BEB"/>
    <w:rsid w:val="00457353"/>
    <w:rsid w:val="00462C37"/>
    <w:rsid w:val="004820DE"/>
    <w:rsid w:val="004A33B0"/>
    <w:rsid w:val="004B49D1"/>
    <w:rsid w:val="004C3377"/>
    <w:rsid w:val="004D6415"/>
    <w:rsid w:val="0053659B"/>
    <w:rsid w:val="005713B0"/>
    <w:rsid w:val="0058068A"/>
    <w:rsid w:val="005865F9"/>
    <w:rsid w:val="005E7D79"/>
    <w:rsid w:val="005F1BBF"/>
    <w:rsid w:val="005F580D"/>
    <w:rsid w:val="006064F8"/>
    <w:rsid w:val="00622091"/>
    <w:rsid w:val="00644319"/>
    <w:rsid w:val="00663D74"/>
    <w:rsid w:val="006840DD"/>
    <w:rsid w:val="006C0395"/>
    <w:rsid w:val="006D5BC9"/>
    <w:rsid w:val="006F45A0"/>
    <w:rsid w:val="00705594"/>
    <w:rsid w:val="00712379"/>
    <w:rsid w:val="00731350"/>
    <w:rsid w:val="00756EAE"/>
    <w:rsid w:val="007857AF"/>
    <w:rsid w:val="007A3568"/>
    <w:rsid w:val="007B2A02"/>
    <w:rsid w:val="007C1F7F"/>
    <w:rsid w:val="00855805"/>
    <w:rsid w:val="0086671E"/>
    <w:rsid w:val="00867338"/>
    <w:rsid w:val="008F4EB4"/>
    <w:rsid w:val="00907019"/>
    <w:rsid w:val="0092361B"/>
    <w:rsid w:val="009B1632"/>
    <w:rsid w:val="00A337E4"/>
    <w:rsid w:val="00A36BE4"/>
    <w:rsid w:val="00A41579"/>
    <w:rsid w:val="00A6570E"/>
    <w:rsid w:val="00A86431"/>
    <w:rsid w:val="00A87737"/>
    <w:rsid w:val="00AD4BEB"/>
    <w:rsid w:val="00AF2AC7"/>
    <w:rsid w:val="00B20787"/>
    <w:rsid w:val="00B3078A"/>
    <w:rsid w:val="00B30FBC"/>
    <w:rsid w:val="00B426BE"/>
    <w:rsid w:val="00B96DE0"/>
    <w:rsid w:val="00BB4F2F"/>
    <w:rsid w:val="00BC5DF9"/>
    <w:rsid w:val="00BF0606"/>
    <w:rsid w:val="00BF0D5A"/>
    <w:rsid w:val="00C40EBF"/>
    <w:rsid w:val="00C563E1"/>
    <w:rsid w:val="00CA5362"/>
    <w:rsid w:val="00CE6EE3"/>
    <w:rsid w:val="00CF704A"/>
    <w:rsid w:val="00D26C96"/>
    <w:rsid w:val="00D275C9"/>
    <w:rsid w:val="00D415BB"/>
    <w:rsid w:val="00D47C7F"/>
    <w:rsid w:val="00D736E4"/>
    <w:rsid w:val="00D77FB4"/>
    <w:rsid w:val="00DC5D5B"/>
    <w:rsid w:val="00DE19B2"/>
    <w:rsid w:val="00DE42A4"/>
    <w:rsid w:val="00E63CE7"/>
    <w:rsid w:val="00ED7EA3"/>
    <w:rsid w:val="00EE48F2"/>
    <w:rsid w:val="00EE5B12"/>
    <w:rsid w:val="00EF2D99"/>
    <w:rsid w:val="00F72C0D"/>
    <w:rsid w:val="00F77E27"/>
    <w:rsid w:val="00F81EE9"/>
    <w:rsid w:val="00FA654F"/>
    <w:rsid w:val="00FC289F"/>
    <w:rsid w:val="00FD4BE2"/>
    <w:rsid w:val="00FD64A1"/>
    <w:rsid w:val="00FF309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506"/>
  <w15:chartTrackingRefBased/>
  <w15:docId w15:val="{16EB7659-6D71-4D88-A4C8-8570AC2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DE42A4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3659B"/>
  </w:style>
  <w:style w:type="paragraph" w:styleId="HTML">
    <w:name w:val="HTML Preformatted"/>
    <w:basedOn w:val="a"/>
    <w:link w:val="HTML0"/>
    <w:uiPriority w:val="99"/>
    <w:unhideWhenUsed/>
    <w:rsid w:val="004A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A33B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DE42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E42A4"/>
    <w:pPr>
      <w:tabs>
        <w:tab w:val="center" w:pos="4320"/>
        <w:tab w:val="right" w:pos="8640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DE42A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3796-BAB6-419D-893A-FAE1353B55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bc11f3-2e89-4ac1-9ec5-b1829f159769"/>
    <ds:schemaRef ds:uri="bbe45991-1c9c-4867-8740-ef700a5075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78579-BCBB-42CE-970D-157ED0A5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2D73C-07F5-4304-9541-F9065DEE3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Dubrova Oleksandr</dc:creator>
  <cp:keywords/>
  <dc:description/>
  <cp:lastModifiedBy>Dubrova Oleksandr</cp:lastModifiedBy>
  <cp:revision>2</cp:revision>
  <dcterms:created xsi:type="dcterms:W3CDTF">2019-07-17T15:01:00Z</dcterms:created>
  <dcterms:modified xsi:type="dcterms:W3CDTF">2019-07-17T15:01:00Z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